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D7" w:rsidRDefault="003872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72D7" w:rsidRDefault="003872D7">
      <w:pPr>
        <w:pStyle w:val="ConsPlusNormal"/>
        <w:ind w:firstLine="540"/>
        <w:jc w:val="both"/>
        <w:outlineLvl w:val="0"/>
      </w:pPr>
    </w:p>
    <w:p w:rsidR="003872D7" w:rsidRDefault="003872D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3872D7" w:rsidRDefault="003872D7">
      <w:pPr>
        <w:pStyle w:val="ConsPlusTitle"/>
        <w:jc w:val="center"/>
      </w:pPr>
    </w:p>
    <w:p w:rsidR="003872D7" w:rsidRDefault="003872D7">
      <w:pPr>
        <w:pStyle w:val="ConsPlusTitle"/>
        <w:jc w:val="center"/>
      </w:pPr>
      <w:r>
        <w:t>ПОСТАНОВЛЕНИЕ</w:t>
      </w:r>
    </w:p>
    <w:p w:rsidR="003872D7" w:rsidRDefault="003872D7">
      <w:pPr>
        <w:pStyle w:val="ConsPlusTitle"/>
        <w:jc w:val="center"/>
      </w:pPr>
      <w:r>
        <w:t>от 19 декабря 2014 г. N 195</w:t>
      </w:r>
    </w:p>
    <w:p w:rsidR="003872D7" w:rsidRDefault="003872D7">
      <w:pPr>
        <w:pStyle w:val="ConsPlusTitle"/>
        <w:jc w:val="center"/>
      </w:pPr>
    </w:p>
    <w:p w:rsidR="003872D7" w:rsidRDefault="003872D7">
      <w:pPr>
        <w:pStyle w:val="ConsPlusTitle"/>
        <w:jc w:val="center"/>
      </w:pPr>
      <w:r>
        <w:t>ОБ УТВЕРЖДЕНИИ ПОЛОЖЕНИЯ О ПОРЯДКЕ УВЕДОМЛЕНИЯ ПРЕДСТАВИТЕЛЯ</w:t>
      </w:r>
    </w:p>
    <w:p w:rsidR="003872D7" w:rsidRDefault="003872D7">
      <w:pPr>
        <w:pStyle w:val="ConsPlusTitle"/>
        <w:jc w:val="center"/>
      </w:pPr>
      <w:r>
        <w:t>НАНИМАТЕЛЯ (РАБОТОДАТЕЛЯ) О ФАКТАХ ОБРАЩЕНИЯ В ЦЕЛЯХ</w:t>
      </w:r>
    </w:p>
    <w:p w:rsidR="003872D7" w:rsidRDefault="003872D7">
      <w:pPr>
        <w:pStyle w:val="ConsPlusTitle"/>
        <w:jc w:val="center"/>
      </w:pPr>
      <w:r>
        <w:t>СКЛОНЕНИЯ МУНИЦИПАЛЬНОГО СЛУЖАЩЕГО К СОВЕРШЕНИЮ</w:t>
      </w:r>
    </w:p>
    <w:p w:rsidR="003872D7" w:rsidRDefault="003872D7">
      <w:pPr>
        <w:pStyle w:val="ConsPlusTitle"/>
        <w:jc w:val="center"/>
      </w:pPr>
      <w:r>
        <w:t>КОРРУПЦИОННЫХ ПРАВОНАРУШЕНИЙ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к настоящему Постановлению.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Главы города Новокузнецка от 09.11.2009 N 75 "Об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города Новокузнецка (В.Г. Клишина) опубликовать настоящее Постановление в городской газете "Новокузнецк".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- руководителя аппарата (О.А. Масюков).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right"/>
      </w:pPr>
      <w:r>
        <w:t>Глава</w:t>
      </w:r>
    </w:p>
    <w:p w:rsidR="003872D7" w:rsidRDefault="003872D7">
      <w:pPr>
        <w:pStyle w:val="ConsPlusNormal"/>
        <w:jc w:val="right"/>
      </w:pPr>
      <w:r>
        <w:t>города Новокузнецка</w:t>
      </w:r>
    </w:p>
    <w:p w:rsidR="003872D7" w:rsidRDefault="003872D7">
      <w:pPr>
        <w:pStyle w:val="ConsPlusNormal"/>
        <w:jc w:val="right"/>
      </w:pPr>
      <w:r>
        <w:t>С.Н.КУЗНЕЦОВ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right"/>
        <w:outlineLvl w:val="0"/>
      </w:pPr>
      <w:r>
        <w:t>Приложение</w:t>
      </w:r>
    </w:p>
    <w:p w:rsidR="003872D7" w:rsidRDefault="003872D7">
      <w:pPr>
        <w:pStyle w:val="ConsPlusNormal"/>
        <w:jc w:val="right"/>
      </w:pPr>
      <w:r>
        <w:t>к Постановлению администрации</w:t>
      </w:r>
    </w:p>
    <w:p w:rsidR="003872D7" w:rsidRDefault="003872D7">
      <w:pPr>
        <w:pStyle w:val="ConsPlusNormal"/>
        <w:jc w:val="right"/>
      </w:pPr>
      <w:r>
        <w:t>города Новокузнецка</w:t>
      </w:r>
    </w:p>
    <w:p w:rsidR="003872D7" w:rsidRDefault="003872D7">
      <w:pPr>
        <w:pStyle w:val="ConsPlusNormal"/>
        <w:jc w:val="right"/>
      </w:pPr>
      <w:r>
        <w:t>от 19.12.2014 N 195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Title"/>
        <w:jc w:val="center"/>
      </w:pPr>
      <w:bookmarkStart w:id="0" w:name="P31"/>
      <w:bookmarkEnd w:id="0"/>
      <w:r>
        <w:t>ПОЛОЖЕНИЕ</w:t>
      </w:r>
    </w:p>
    <w:p w:rsidR="003872D7" w:rsidRDefault="003872D7">
      <w:pPr>
        <w:pStyle w:val="ConsPlusTitle"/>
        <w:jc w:val="center"/>
      </w:pPr>
      <w:r>
        <w:t>О ПОРЯДКЕ УВЕДОМЛЕНИЯ ПРЕДСТАВИТЕЛЯ НАНИМАТЕЛЯ</w:t>
      </w:r>
    </w:p>
    <w:p w:rsidR="003872D7" w:rsidRDefault="003872D7">
      <w:pPr>
        <w:pStyle w:val="ConsPlusTitle"/>
        <w:jc w:val="center"/>
      </w:pPr>
      <w:r>
        <w:t>(РАБОТОДАТЕЛЯ) О ФАКТАХ ОБРАЩЕНИЯ В ЦЕЛЯХ СКЛОНЕНИЯ</w:t>
      </w:r>
    </w:p>
    <w:p w:rsidR="003872D7" w:rsidRDefault="003872D7">
      <w:pPr>
        <w:pStyle w:val="ConsPlusTitle"/>
        <w:jc w:val="center"/>
      </w:pPr>
      <w:r>
        <w:t xml:space="preserve">МУНИЦИПАЛЬНОГО СЛУЖАЩЕГО К СОВЕРШЕНИЮ </w:t>
      </w:r>
      <w:proofErr w:type="gramStart"/>
      <w:r>
        <w:t>КОРРУПЦИОННЫХ</w:t>
      </w:r>
      <w:proofErr w:type="gramEnd"/>
    </w:p>
    <w:p w:rsidR="003872D7" w:rsidRDefault="003872D7">
      <w:pPr>
        <w:pStyle w:val="ConsPlusTitle"/>
        <w:jc w:val="center"/>
      </w:pPr>
      <w:r>
        <w:t>ПРАВОНАРУШЕНИЙ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center"/>
        <w:outlineLvl w:val="1"/>
      </w:pPr>
      <w:r>
        <w:t>1. Общие положения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  <w:r>
        <w:lastRenderedPageBreak/>
        <w:t>1.1. Настоящее Положение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1.2. Основными целями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являются выявление и предупреждение коррупционных правонарушений.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1.3. Невыполнение муниципальным служащим должностной (служебной) обязанности, предусмотренной </w:t>
      </w:r>
      <w:hyperlink r:id="rId9" w:history="1">
        <w:r>
          <w:rPr>
            <w:color w:val="0000FF"/>
          </w:rPr>
          <w:t>частью 1 статьи 9</w:t>
        </w:r>
      </w:hyperlink>
      <w:r>
        <w:t xml:space="preserve"> Федерального закона от 25.12.2008 N 273-ФЗ "О противодействии коррупции",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center"/>
        <w:outlineLvl w:val="1"/>
      </w:pPr>
      <w:r>
        <w:t>2. Порядок уведомления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  <w:r>
        <w:t>2.1. Муниципальный служащий обязан уведомить представителя нанимателя (работодателя) в письменной форме о фактах обращения к нему в целях склонения к совершению коррупционных правонарушений в течение двух рабочих дней со дня поступления к нему такого обращения в следующем порядке: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2.1.1. </w:t>
      </w:r>
      <w:hyperlink w:anchor="P99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(работодателя) о фактах обращения в целях склонения к совершению коррупционных правонарушений (далее - уведомление) по форме согласно приложению N 1 к настоящему Положению представляется муниципальным служащим начальнику отдела кадров либо специалисту по кадровой службе (далее - ответственное лицо).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2.1.2. Ответственное лицо незамедлительно регистрирует представленное уведомление </w:t>
      </w:r>
      <w:proofErr w:type="gramStart"/>
      <w:r>
        <w:t xml:space="preserve">в </w:t>
      </w:r>
      <w:hyperlink w:anchor="P132" w:history="1">
        <w:r>
          <w:rPr>
            <w:color w:val="0000FF"/>
          </w:rPr>
          <w:t>журнале</w:t>
        </w:r>
      </w:hyperlink>
      <w:r>
        <w:t xml:space="preserve"> учета уведомлений о фактах обращения к нему в целях склонения муниципального служащего к совершению</w:t>
      </w:r>
      <w:proofErr w:type="gramEnd"/>
      <w:r>
        <w:t xml:space="preserve"> коррупционных правонарушений (далее - журнал учета уведомлений), составленном по форме согласно приложению N 2 к настоящему Положению.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Журнал учета уведомлений содержит сведения о порядковом номере уведомления, дате регистрации, фамилии, имени, отчестве, замещаемой должности муниципального служащего, подавшего уведомление.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Все листы журнала, кроме первого, нумеруются. На первом листе журнала указывается количество листов цифрами и прописью. Первый лист подписывается ответственным лицом с указанием расшифровки подписи, должности и даты начала ведения журнала.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На самом уведомлении в правом верхнем углу проставляются регистрационный номер и дата регистрации.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2.1.3. С момента регистрации уведомления ответственным лицом муниципальный служащий считается исполнившим обязанность по уведомлению представителя нанимателя (работодателя) о фактах обращения к нему в целях склонения к совершению коррупционных правонарушений.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2.2. Ответственное лицо направляет соответствующую информацию о факте обращения к муниципальному служащему в целях склонения его к совершению коррупционных правонарушений представителю нанимателя (работодателю) в день регистрации уведомления.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2.3. Муниципальный служащий, уведомивший представителя нанимателя (работодателя) о фактах обращения в целях склонения его к совершению коррупционных правонарушений, находится под защитой государства в соответствии с законодательством Российской Федерации.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center"/>
        <w:outlineLvl w:val="1"/>
      </w:pPr>
      <w:r>
        <w:lastRenderedPageBreak/>
        <w:t>3. Перечень сведений, содержащихся в уведомлении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  <w:r>
        <w:t>3.1. Уведомление должно содержать следующие сведения: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- фамилию, имя, отчество муниципального служащего;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- замещаемую им должность;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- обстоятельства обращения к муниципальному служащему в целях склонения его к совершению коррупционных правонарушений (дату, время, место обращения к муниципальному служащему);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- фамилию, имя, отчество, место работы, должность, адрес проживания лица, склонявшего к совершению коррупционных правонарушений (при наличии такой информации);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- к </w:t>
      </w:r>
      <w:proofErr w:type="gramStart"/>
      <w:r>
        <w:t>совершению</w:t>
      </w:r>
      <w:proofErr w:type="gramEnd"/>
      <w:r>
        <w:t xml:space="preserve"> каких конкретно коррупционных правонарушений склонялся муниципальный служащий.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3.2. Муниципальный служащий вправе указать в уведомлении и иные сведения, не предусмотренные настоящим Положением.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3.3. Уведомление подписывается муниципальным служащим с указанием расшифровки подписи.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center"/>
        <w:outlineLvl w:val="1"/>
      </w:pPr>
      <w:r>
        <w:t>4. Рассмотрение уведомления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  <w:bookmarkStart w:id="1" w:name="P68"/>
      <w:bookmarkEnd w:id="1"/>
      <w:r>
        <w:t xml:space="preserve">4.1. </w:t>
      </w:r>
      <w:proofErr w:type="gramStart"/>
      <w:r>
        <w:t>Представитель нанимателя (работодатель) направляет полученную информацию о факте обращения к муниципальному служащему в целях склонения его к совершению коррупционных правонарушений в течение трех рабочих дней с даты ее получения на рассмотрение комиссии по соблюдению требований к служебному поведению муниципальных служащих города Новокузнецка и урегулированию конфликта интересов, созданной постановлением администрации города Новокузнецка (далее - комиссия).</w:t>
      </w:r>
      <w:proofErr w:type="gramEnd"/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Комиссия рассматривает полученную информацию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города Новокузнецка и урегулированию конфликта интересов.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4.2. По итогам рассмотрения информации, указанной в </w:t>
      </w:r>
      <w:hyperlink w:anchor="P68" w:history="1">
        <w:r>
          <w:rPr>
            <w:color w:val="0000FF"/>
          </w:rPr>
          <w:t>пункте 4.1</w:t>
        </w:r>
      </w:hyperlink>
      <w:r>
        <w:t xml:space="preserve"> настоящего Положения, комиссия принимает решение о наличии либо отсутствии факта склонения муниципального служащего к совершению коррупционного правонарушения.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 xml:space="preserve">Решение комиссии доводится до сведения представителя нанимателя (работодателя), муниципального служащего, представившего уведомление, в порядке, установленном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города Новокузнецка и урегулированию конфликта интересов.</w:t>
      </w:r>
    </w:p>
    <w:p w:rsidR="003872D7" w:rsidRDefault="003872D7">
      <w:pPr>
        <w:pStyle w:val="ConsPlusNormal"/>
        <w:spacing w:before="220"/>
        <w:ind w:firstLine="540"/>
        <w:jc w:val="both"/>
      </w:pPr>
      <w:r>
        <w:t>4.3. Представитель нанимателя (работодатель) в течение 3 дней со дня получения решения комиссии о наличии факта склонения муниципального служащего к совершению коррупционного правонарушения принимает решение о направлении соответствующей информации, а также собранных в ходе проверки материалов и сведений в правоохранительные органы и прокуратуру города Новокузнецка.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right"/>
      </w:pPr>
      <w:r>
        <w:t>Заместитель Главы города -</w:t>
      </w:r>
    </w:p>
    <w:p w:rsidR="003872D7" w:rsidRDefault="003872D7">
      <w:pPr>
        <w:pStyle w:val="ConsPlusNormal"/>
        <w:jc w:val="right"/>
      </w:pPr>
      <w:r>
        <w:t>руководитель аппарата</w:t>
      </w:r>
    </w:p>
    <w:p w:rsidR="003872D7" w:rsidRDefault="003872D7">
      <w:pPr>
        <w:pStyle w:val="ConsPlusNormal"/>
        <w:jc w:val="right"/>
      </w:pPr>
      <w:r>
        <w:t>О.А.МАСЮКОВ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right"/>
        <w:outlineLvl w:val="1"/>
      </w:pPr>
      <w:r>
        <w:t>Приложение N 1</w:t>
      </w:r>
    </w:p>
    <w:p w:rsidR="003872D7" w:rsidRDefault="003872D7">
      <w:pPr>
        <w:pStyle w:val="ConsPlusNormal"/>
        <w:jc w:val="right"/>
      </w:pPr>
      <w:r>
        <w:t>к Положению о порядке уведомления</w:t>
      </w:r>
    </w:p>
    <w:p w:rsidR="003872D7" w:rsidRDefault="003872D7">
      <w:pPr>
        <w:pStyle w:val="ConsPlusNormal"/>
        <w:jc w:val="right"/>
      </w:pPr>
      <w:r>
        <w:t>представителя нанимателя (работодателя)</w:t>
      </w:r>
    </w:p>
    <w:p w:rsidR="003872D7" w:rsidRDefault="003872D7">
      <w:pPr>
        <w:pStyle w:val="ConsPlusNormal"/>
        <w:jc w:val="right"/>
      </w:pPr>
      <w:r>
        <w:t>о фактах обращения в целях склонения</w:t>
      </w:r>
    </w:p>
    <w:p w:rsidR="003872D7" w:rsidRDefault="003872D7">
      <w:pPr>
        <w:pStyle w:val="ConsPlusNormal"/>
        <w:jc w:val="right"/>
      </w:pPr>
      <w:r>
        <w:t>муниципального служащего к совершению</w:t>
      </w:r>
    </w:p>
    <w:p w:rsidR="003872D7" w:rsidRDefault="003872D7">
      <w:pPr>
        <w:pStyle w:val="ConsPlusNormal"/>
        <w:jc w:val="right"/>
      </w:pPr>
      <w:r>
        <w:t>коррупционных правонарушений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nformat"/>
        <w:jc w:val="both"/>
      </w:pPr>
      <w:r>
        <w:t xml:space="preserve">                                               Уведомление зарегистрировано</w:t>
      </w:r>
    </w:p>
    <w:p w:rsidR="003872D7" w:rsidRDefault="003872D7">
      <w:pPr>
        <w:pStyle w:val="ConsPlusNonformat"/>
        <w:jc w:val="both"/>
      </w:pPr>
      <w:r>
        <w:t xml:space="preserve">                                                в </w:t>
      </w:r>
      <w:hyperlink w:anchor="P132" w:history="1">
        <w:r>
          <w:rPr>
            <w:color w:val="0000FF"/>
          </w:rPr>
          <w:t>Журнале</w:t>
        </w:r>
      </w:hyperlink>
      <w:r>
        <w:t xml:space="preserve"> учета уведомлений</w:t>
      </w:r>
    </w:p>
    <w:p w:rsidR="003872D7" w:rsidRDefault="003872D7">
      <w:pPr>
        <w:pStyle w:val="ConsPlusNonformat"/>
        <w:jc w:val="both"/>
      </w:pPr>
      <w:r>
        <w:t xml:space="preserve">                                             "__" __________ ____ г. N ____</w:t>
      </w:r>
    </w:p>
    <w:p w:rsidR="003872D7" w:rsidRDefault="003872D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872D7" w:rsidRDefault="003872D7">
      <w:pPr>
        <w:pStyle w:val="ConsPlusNonformat"/>
        <w:jc w:val="both"/>
      </w:pPr>
      <w:r>
        <w:t xml:space="preserve">                                    (ФИО, должность ответственного лица)</w:t>
      </w:r>
    </w:p>
    <w:p w:rsidR="003872D7" w:rsidRDefault="003872D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872D7" w:rsidRDefault="003872D7">
      <w:pPr>
        <w:pStyle w:val="ConsPlusNonformat"/>
        <w:jc w:val="both"/>
      </w:pPr>
      <w:r>
        <w:t xml:space="preserve">                                  (представитель нанимателя (работодатель))</w:t>
      </w:r>
    </w:p>
    <w:p w:rsidR="003872D7" w:rsidRDefault="003872D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872D7" w:rsidRDefault="003872D7">
      <w:pPr>
        <w:pStyle w:val="ConsPlusNonformat"/>
        <w:jc w:val="both"/>
      </w:pPr>
      <w:r>
        <w:t xml:space="preserve">                                  (ФИО, должность муниципального служащего)</w:t>
      </w:r>
    </w:p>
    <w:p w:rsidR="003872D7" w:rsidRDefault="003872D7">
      <w:pPr>
        <w:pStyle w:val="ConsPlusNonformat"/>
        <w:jc w:val="both"/>
      </w:pPr>
    </w:p>
    <w:p w:rsidR="003872D7" w:rsidRDefault="003872D7">
      <w:pPr>
        <w:pStyle w:val="ConsPlusNonformat"/>
        <w:jc w:val="both"/>
      </w:pPr>
      <w:bookmarkStart w:id="2" w:name="P99"/>
      <w:bookmarkEnd w:id="2"/>
      <w:r>
        <w:t xml:space="preserve">                                УВЕДОМЛЕНИЕ</w:t>
      </w:r>
    </w:p>
    <w:p w:rsidR="003872D7" w:rsidRDefault="003872D7">
      <w:pPr>
        <w:pStyle w:val="ConsPlusNonformat"/>
        <w:jc w:val="both"/>
      </w:pPr>
    </w:p>
    <w:p w:rsidR="003872D7" w:rsidRDefault="003872D7">
      <w:pPr>
        <w:pStyle w:val="ConsPlusNonformat"/>
        <w:jc w:val="both"/>
      </w:pPr>
      <w:r>
        <w:t xml:space="preserve">    В  соответствии со </w:t>
      </w:r>
      <w:hyperlink r:id="rId12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3872D7" w:rsidRDefault="003872D7">
      <w:pPr>
        <w:pStyle w:val="ConsPlusNonformat"/>
        <w:jc w:val="both"/>
      </w:pPr>
      <w:r>
        <w:t>"О противодействии коррупции" я, __________________________________________</w:t>
      </w:r>
    </w:p>
    <w:p w:rsidR="003872D7" w:rsidRDefault="003872D7">
      <w:pPr>
        <w:pStyle w:val="ConsPlusNonformat"/>
        <w:jc w:val="both"/>
      </w:pPr>
      <w:r>
        <w:t xml:space="preserve">                                        (ФИО, замещаемая должность)</w:t>
      </w:r>
    </w:p>
    <w:p w:rsidR="003872D7" w:rsidRDefault="003872D7">
      <w:pPr>
        <w:pStyle w:val="ConsPlusNonformat"/>
        <w:jc w:val="both"/>
      </w:pPr>
      <w:r>
        <w:t>__________________________________, настоящим уведомляю об обращении ко мне</w:t>
      </w:r>
    </w:p>
    <w:p w:rsidR="003872D7" w:rsidRDefault="003872D7">
      <w:pPr>
        <w:pStyle w:val="ConsPlusNonformat"/>
        <w:jc w:val="both"/>
      </w:pPr>
      <w:r>
        <w:t>___________________________________________________________________________</w:t>
      </w:r>
    </w:p>
    <w:p w:rsidR="003872D7" w:rsidRDefault="003872D7">
      <w:pPr>
        <w:pStyle w:val="ConsPlusNonformat"/>
        <w:jc w:val="both"/>
      </w:pPr>
      <w:r>
        <w:t xml:space="preserve">        (дата, время и место обращения к муниципальному служащему)</w:t>
      </w:r>
    </w:p>
    <w:p w:rsidR="003872D7" w:rsidRDefault="003872D7">
      <w:pPr>
        <w:pStyle w:val="ConsPlusNonformat"/>
        <w:jc w:val="both"/>
      </w:pPr>
      <w:r>
        <w:t>гр. _______________________________________________________________________</w:t>
      </w:r>
    </w:p>
    <w:p w:rsidR="003872D7" w:rsidRDefault="003872D7">
      <w:pPr>
        <w:pStyle w:val="ConsPlusNonformat"/>
        <w:jc w:val="both"/>
      </w:pPr>
      <w:r>
        <w:t xml:space="preserve">      </w:t>
      </w:r>
      <w:proofErr w:type="gramStart"/>
      <w:r>
        <w:t>(ФИО, место работы, должность, адрес проживания лица, склонявшего к</w:t>
      </w:r>
      <w:proofErr w:type="gramEnd"/>
    </w:p>
    <w:p w:rsidR="003872D7" w:rsidRDefault="003872D7">
      <w:pPr>
        <w:pStyle w:val="ConsPlusNonformat"/>
        <w:jc w:val="both"/>
      </w:pPr>
      <w:r>
        <w:t>___________________________________________________________________________</w:t>
      </w:r>
    </w:p>
    <w:p w:rsidR="003872D7" w:rsidRDefault="003872D7">
      <w:pPr>
        <w:pStyle w:val="ConsPlusNonformat"/>
        <w:jc w:val="both"/>
      </w:pPr>
      <w:r>
        <w:t xml:space="preserve">  совершению коррупционных правонарушений (при наличии такой информации))</w:t>
      </w:r>
    </w:p>
    <w:p w:rsidR="003872D7" w:rsidRDefault="003872D7">
      <w:pPr>
        <w:pStyle w:val="ConsPlusNonformat"/>
        <w:jc w:val="both"/>
      </w:pPr>
      <w:r>
        <w:t>в целях склонения меня к совершению коррупционных действий, а именно ______</w:t>
      </w:r>
    </w:p>
    <w:p w:rsidR="003872D7" w:rsidRDefault="003872D7">
      <w:pPr>
        <w:pStyle w:val="ConsPlusNonformat"/>
        <w:jc w:val="both"/>
      </w:pPr>
      <w:r>
        <w:t>___________________________________________________________________________</w:t>
      </w:r>
    </w:p>
    <w:p w:rsidR="003872D7" w:rsidRDefault="003872D7">
      <w:pPr>
        <w:pStyle w:val="ConsPlusNonformat"/>
        <w:jc w:val="both"/>
      </w:pPr>
      <w:r>
        <w:t xml:space="preserve"> (перечислить, в чем выражается форма склонения к коррупционным действиям)</w:t>
      </w:r>
    </w:p>
    <w:p w:rsidR="003872D7" w:rsidRDefault="003872D7">
      <w:pPr>
        <w:pStyle w:val="ConsPlusNonformat"/>
        <w:jc w:val="both"/>
      </w:pPr>
      <w:r>
        <w:t>___________________________________________________________________________</w:t>
      </w:r>
    </w:p>
    <w:p w:rsidR="003872D7" w:rsidRDefault="003872D7">
      <w:pPr>
        <w:pStyle w:val="ConsPlusNonformat"/>
        <w:jc w:val="both"/>
      </w:pPr>
      <w:r>
        <w:t>___________________________________________________________________________</w:t>
      </w:r>
    </w:p>
    <w:p w:rsidR="003872D7" w:rsidRDefault="003872D7">
      <w:pPr>
        <w:pStyle w:val="ConsPlusNonformat"/>
        <w:jc w:val="both"/>
      </w:pPr>
    </w:p>
    <w:p w:rsidR="003872D7" w:rsidRDefault="003872D7">
      <w:pPr>
        <w:pStyle w:val="ConsPlusNonformat"/>
        <w:jc w:val="both"/>
      </w:pPr>
      <w:r>
        <w:t>________________     ________________________     _________________________</w:t>
      </w:r>
    </w:p>
    <w:p w:rsidR="003872D7" w:rsidRDefault="003872D7">
      <w:pPr>
        <w:pStyle w:val="ConsPlusNonformat"/>
        <w:jc w:val="both"/>
      </w:pPr>
      <w:r>
        <w:t xml:space="preserve">      </w:t>
      </w:r>
      <w:proofErr w:type="gramStart"/>
      <w:r>
        <w:t>Дата           (подпись муниципального         (инициалы, фамилия</w:t>
      </w:r>
      <w:proofErr w:type="gramEnd"/>
    </w:p>
    <w:p w:rsidR="003872D7" w:rsidRDefault="003872D7">
      <w:pPr>
        <w:pStyle w:val="ConsPlusNonformat"/>
        <w:jc w:val="both"/>
      </w:pPr>
      <w:r>
        <w:t xml:space="preserve">                           </w:t>
      </w:r>
      <w:proofErr w:type="gramStart"/>
      <w:r>
        <w:t>служащего)             муниципального служащего)</w:t>
      </w:r>
      <w:proofErr w:type="gramEnd"/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jc w:val="right"/>
        <w:outlineLvl w:val="1"/>
      </w:pPr>
      <w:r>
        <w:t>Приложение N 2</w:t>
      </w:r>
    </w:p>
    <w:p w:rsidR="003872D7" w:rsidRDefault="003872D7">
      <w:pPr>
        <w:pStyle w:val="ConsPlusNormal"/>
        <w:jc w:val="right"/>
      </w:pPr>
      <w:r>
        <w:t>к Положению о порядке уведомления</w:t>
      </w:r>
    </w:p>
    <w:p w:rsidR="003872D7" w:rsidRDefault="003872D7">
      <w:pPr>
        <w:pStyle w:val="ConsPlusNormal"/>
        <w:jc w:val="right"/>
      </w:pPr>
      <w:r>
        <w:t>представителя нанимателя (работодателя)</w:t>
      </w:r>
    </w:p>
    <w:p w:rsidR="003872D7" w:rsidRDefault="003872D7">
      <w:pPr>
        <w:pStyle w:val="ConsPlusNormal"/>
        <w:jc w:val="right"/>
      </w:pPr>
      <w:r>
        <w:t>о фактах обращения в целях склонения</w:t>
      </w:r>
    </w:p>
    <w:p w:rsidR="003872D7" w:rsidRDefault="003872D7">
      <w:pPr>
        <w:pStyle w:val="ConsPlusNormal"/>
        <w:jc w:val="right"/>
      </w:pPr>
      <w:r>
        <w:t>муниципального служащего к совершению</w:t>
      </w:r>
    </w:p>
    <w:p w:rsidR="003872D7" w:rsidRDefault="003872D7">
      <w:pPr>
        <w:pStyle w:val="ConsPlusNormal"/>
        <w:jc w:val="right"/>
      </w:pPr>
      <w:r>
        <w:t>коррупционных правонарушений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Title"/>
        <w:jc w:val="center"/>
      </w:pPr>
      <w:bookmarkStart w:id="3" w:name="P132"/>
      <w:bookmarkEnd w:id="3"/>
      <w:r>
        <w:t>ЖУРНАЛ</w:t>
      </w:r>
    </w:p>
    <w:p w:rsidR="003872D7" w:rsidRDefault="003872D7">
      <w:pPr>
        <w:pStyle w:val="ConsPlusTitle"/>
        <w:jc w:val="center"/>
      </w:pPr>
      <w:r>
        <w:t>УЧЕТА УВЕДОМЛЕНИЙ О ФАКТАХ ОБРАЩЕНИЯ В ЦЕЛЯХ</w:t>
      </w:r>
    </w:p>
    <w:p w:rsidR="003872D7" w:rsidRDefault="003872D7">
      <w:pPr>
        <w:pStyle w:val="ConsPlusTitle"/>
        <w:jc w:val="center"/>
      </w:pPr>
      <w:r>
        <w:t>СКЛОНЕНИЯ МУНИЦИПАЛЬНОГО СЛУЖАЩЕГО К СОВЕРШЕНИЮ</w:t>
      </w:r>
    </w:p>
    <w:p w:rsidR="003872D7" w:rsidRDefault="003872D7">
      <w:pPr>
        <w:pStyle w:val="ConsPlusTitle"/>
        <w:jc w:val="center"/>
      </w:pPr>
      <w:r>
        <w:t>КОРРУПЦИОННЫХ ПРАВОНАРУШЕНИЙ</w:t>
      </w: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sectPr w:rsidR="003872D7" w:rsidSect="00E95B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0"/>
        <w:gridCol w:w="2880"/>
        <w:gridCol w:w="1800"/>
        <w:gridCol w:w="1560"/>
      </w:tblGrid>
      <w:tr w:rsidR="003872D7">
        <w:tc>
          <w:tcPr>
            <w:tcW w:w="540" w:type="dxa"/>
          </w:tcPr>
          <w:p w:rsidR="003872D7" w:rsidRDefault="003872D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</w:tcPr>
          <w:p w:rsidR="003872D7" w:rsidRDefault="003872D7">
            <w:pPr>
              <w:pStyle w:val="ConsPlusNormal"/>
              <w:jc w:val="center"/>
            </w:pPr>
            <w:r>
              <w:t xml:space="preserve">Дата поступления уведомления </w:t>
            </w:r>
            <w:proofErr w:type="gramStart"/>
            <w:r>
              <w:t>от муниципального служащего о факте обращения к нему с целью склонения его к совершению</w:t>
            </w:r>
            <w:proofErr w:type="gramEnd"/>
            <w:r>
              <w:t xml:space="preserve"> коррупционных правонарушений</w:t>
            </w:r>
          </w:p>
        </w:tc>
        <w:tc>
          <w:tcPr>
            <w:tcW w:w="2880" w:type="dxa"/>
          </w:tcPr>
          <w:p w:rsidR="003872D7" w:rsidRDefault="003872D7">
            <w:pPr>
              <w:pStyle w:val="ConsPlusNormal"/>
              <w:jc w:val="center"/>
            </w:pPr>
            <w:r>
              <w:t>ФИО</w:t>
            </w:r>
          </w:p>
          <w:p w:rsidR="003872D7" w:rsidRDefault="003872D7">
            <w:pPr>
              <w:pStyle w:val="ConsPlusNormal"/>
              <w:jc w:val="center"/>
            </w:pPr>
            <w:r>
              <w:t>муниципального лица, подавшего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1800" w:type="dxa"/>
          </w:tcPr>
          <w:p w:rsidR="003872D7" w:rsidRDefault="003872D7">
            <w:pPr>
              <w:pStyle w:val="ConsPlusNormal"/>
              <w:jc w:val="center"/>
            </w:pPr>
            <w:r>
              <w:t>Наименование замещаемой им должности</w:t>
            </w:r>
          </w:p>
        </w:tc>
        <w:tc>
          <w:tcPr>
            <w:tcW w:w="1560" w:type="dxa"/>
          </w:tcPr>
          <w:p w:rsidR="003872D7" w:rsidRDefault="003872D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872D7">
        <w:tc>
          <w:tcPr>
            <w:tcW w:w="540" w:type="dxa"/>
          </w:tcPr>
          <w:p w:rsidR="003872D7" w:rsidRDefault="00387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3872D7" w:rsidRDefault="00387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3872D7" w:rsidRDefault="00387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3872D7" w:rsidRDefault="00387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3872D7" w:rsidRDefault="003872D7">
            <w:pPr>
              <w:pStyle w:val="ConsPlusNormal"/>
              <w:jc w:val="center"/>
            </w:pPr>
            <w:r>
              <w:t>5</w:t>
            </w:r>
          </w:p>
        </w:tc>
      </w:tr>
      <w:tr w:rsidR="003872D7">
        <w:tc>
          <w:tcPr>
            <w:tcW w:w="54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300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288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180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1560" w:type="dxa"/>
          </w:tcPr>
          <w:p w:rsidR="003872D7" w:rsidRDefault="003872D7">
            <w:pPr>
              <w:pStyle w:val="ConsPlusNormal"/>
            </w:pPr>
          </w:p>
        </w:tc>
      </w:tr>
      <w:tr w:rsidR="003872D7">
        <w:tc>
          <w:tcPr>
            <w:tcW w:w="54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300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288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180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1560" w:type="dxa"/>
          </w:tcPr>
          <w:p w:rsidR="003872D7" w:rsidRDefault="003872D7">
            <w:pPr>
              <w:pStyle w:val="ConsPlusNormal"/>
            </w:pPr>
          </w:p>
        </w:tc>
      </w:tr>
      <w:tr w:rsidR="003872D7">
        <w:tc>
          <w:tcPr>
            <w:tcW w:w="54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300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288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1800" w:type="dxa"/>
          </w:tcPr>
          <w:p w:rsidR="003872D7" w:rsidRDefault="003872D7">
            <w:pPr>
              <w:pStyle w:val="ConsPlusNormal"/>
            </w:pPr>
          </w:p>
        </w:tc>
        <w:tc>
          <w:tcPr>
            <w:tcW w:w="1560" w:type="dxa"/>
          </w:tcPr>
          <w:p w:rsidR="003872D7" w:rsidRDefault="003872D7">
            <w:pPr>
              <w:pStyle w:val="ConsPlusNormal"/>
            </w:pPr>
          </w:p>
        </w:tc>
      </w:tr>
    </w:tbl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ind w:firstLine="540"/>
        <w:jc w:val="both"/>
      </w:pPr>
    </w:p>
    <w:p w:rsidR="003872D7" w:rsidRDefault="00387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0E" w:rsidRDefault="003872D7">
      <w:bookmarkStart w:id="4" w:name="_GoBack"/>
      <w:bookmarkEnd w:id="4"/>
    </w:p>
    <w:sectPr w:rsidR="00EE1C0E" w:rsidSect="008369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D7"/>
    <w:rsid w:val="003872D7"/>
    <w:rsid w:val="003F6A3E"/>
    <w:rsid w:val="00A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7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7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18C355A65D27AB5D6A21A22335F65C13511746AC10F3433F7AC11170EFBEB062384844E5FDA64E5E1F2DE86C33E51502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18C355A65D27AB5D6A21A22335F65C13511746CC90E3930F7AC11170EFBEB062384964E07D665EDFBFBD693956F1457AA5FD85AC7887F5FB1325A2FD" TargetMode="External"/><Relationship Id="rId12" Type="http://schemas.openxmlformats.org/officeDocument/2006/relationships/hyperlink" Target="consultantplus://offline/ref=D1A18C355A65D27AB5D6BC17345F0069C53F487F6FC002666EA8F74C4007F1BC416CDDD40A0AD76DE5F4A686DC9433510AB95ED95AC58160552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18C355A65D27AB5D6BC17345F0069C53F487F6FC002666EA8F74C4007F1BC416CDDD40A0AD76CEEF4A686DC9433510AB95ED95AC581605524D" TargetMode="External"/><Relationship Id="rId11" Type="http://schemas.openxmlformats.org/officeDocument/2006/relationships/hyperlink" Target="consultantplus://offline/ref=D1A18C355A65D27AB5D6A21A22335F65C13511746CC9083532F7AC11170EFBEB062384964E07D665EDFFFBD193956F1457AA5FD85AC7887F5FB1325A2F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1A18C355A65D27AB5D6A21A22335F65C13511746CC9083532F7AC11170EFBEB062384964E07D665EDFFFBD193956F1457AA5FD85AC7887F5FB1325A2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18C355A65D27AB5D6BC17345F0069C53F487F6FC002666EA8F74C4007F1BC416CDDD40A0AD76DE4F4A686DC9433510AB95ED95AC58160552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2019-09-18T03:54:00Z</dcterms:created>
  <dcterms:modified xsi:type="dcterms:W3CDTF">2019-09-18T03:55:00Z</dcterms:modified>
</cp:coreProperties>
</file>